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284F4C7" w:rsidR="000E24C9" w:rsidRDefault="00000000" w:rsidP="00B52CAC">
      <w:pPr>
        <w:pStyle w:val="Naslov1"/>
        <w:jc w:val="both"/>
        <w:rPr>
          <w:color w:val="000000"/>
        </w:rPr>
      </w:pPr>
      <w:r>
        <w:rPr>
          <w:color w:val="000000"/>
        </w:rPr>
        <w:t xml:space="preserve">Povzetek bistvenih sprememb </w:t>
      </w:r>
      <w:r w:rsidR="00E83DCF">
        <w:rPr>
          <w:color w:val="000000"/>
        </w:rPr>
        <w:t>2026</w:t>
      </w:r>
    </w:p>
    <w:p w14:paraId="00000002" w14:textId="77777777" w:rsidR="000E24C9" w:rsidRDefault="000E24C9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0000003" w14:textId="77777777" w:rsidR="000E24C9" w:rsidRPr="00F60B4B" w:rsidRDefault="00000000" w:rsidP="00B52CA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F60B4B">
        <w:rPr>
          <w:b/>
          <w:bCs/>
          <w:color w:val="000000"/>
          <w:sz w:val="24"/>
          <w:szCs w:val="24"/>
        </w:rPr>
        <w:t>KVIZ</w:t>
      </w:r>
    </w:p>
    <w:p w14:paraId="00000004" w14:textId="77777777" w:rsidR="000E24C9" w:rsidRDefault="000E24C9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000000"/>
        </w:rPr>
      </w:pPr>
    </w:p>
    <w:p w14:paraId="00000005" w14:textId="77777777" w:rsidR="000E24C9" w:rsidRDefault="00000000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EE0000"/>
          <w:sz w:val="24"/>
          <w:szCs w:val="24"/>
        </w:rPr>
      </w:pPr>
      <w:r>
        <w:rPr>
          <w:b/>
          <w:bCs/>
          <w:color w:val="EE0000"/>
          <w:sz w:val="24"/>
          <w:szCs w:val="24"/>
        </w:rPr>
        <w:t>Razpis</w:t>
      </w:r>
    </w:p>
    <w:p w14:paraId="00000006" w14:textId="77777777" w:rsidR="000E24C9" w:rsidRDefault="00000000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 xml:space="preserve">Datum: </w:t>
      </w:r>
      <w:r>
        <w:rPr>
          <w:color w:val="000000"/>
        </w:rPr>
        <w:t>11. 4. 2026</w:t>
      </w:r>
    </w:p>
    <w:p w14:paraId="00000007" w14:textId="77777777" w:rsidR="000E24C9" w:rsidRDefault="00000000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Prijava:</w:t>
      </w:r>
      <w:r>
        <w:rPr>
          <w:color w:val="000000"/>
        </w:rPr>
        <w:t xml:space="preserve"> 30. 3. 2026</w:t>
      </w:r>
    </w:p>
    <w:p w14:paraId="00000008" w14:textId="77777777" w:rsidR="000E24C9" w:rsidRDefault="00000000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Pravilo za mlajše tekmovalce</w:t>
      </w:r>
      <w:r>
        <w:rPr>
          <w:color w:val="000000"/>
        </w:rPr>
        <w:t xml:space="preserve"> je sproščeno - pri mladincih in pripravnikih so vsi tekmovalci lahko mlajši od razpisane starosti za posamezno kategorijo.</w:t>
      </w:r>
    </w:p>
    <w:p w14:paraId="00000009" w14:textId="77777777" w:rsidR="000E24C9" w:rsidRPr="00B72C60" w:rsidRDefault="00000000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Pravica nastopa (regijska tekmovanja):</w:t>
      </w:r>
      <w:r>
        <w:rPr>
          <w:color w:val="000000"/>
        </w:rPr>
        <w:t xml:space="preserve"> merila za uvrstitev ekip na regijski kviz so se spremenila in dajejo regijam več fleksibilnosti. Pravila za uvrstitev ekip iz tekmovanj gasilskih zvez na regijsko tekmovanje so v razpisu za 2026 pojasnjena z </w:t>
      </w:r>
      <w:r>
        <w:rPr>
          <w:b/>
          <w:bCs/>
          <w:color w:val="000000"/>
        </w:rPr>
        <w:t>omejitvijo "do največ"</w:t>
      </w:r>
      <w:r>
        <w:rPr>
          <w:color w:val="000000"/>
        </w:rPr>
        <w:t xml:space="preserve"> doseženih mest. Regije lahko same določijo natančno število ekip, ki se uvrstijo, vendar ne sme biti večje od navedenih meril.</w:t>
      </w:r>
    </w:p>
    <w:p w14:paraId="0B7C87E8" w14:textId="3599E11A" w:rsidR="00B72C60" w:rsidRPr="00363A23" w:rsidRDefault="00B72C60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 w:rsidRPr="00B72C60">
        <w:rPr>
          <w:b/>
          <w:bCs/>
          <w:color w:val="000000"/>
        </w:rPr>
        <w:t>Literatura:</w:t>
      </w:r>
      <w:r>
        <w:rPr>
          <w:color w:val="000000"/>
        </w:rPr>
        <w:t xml:space="preserve"> </w:t>
      </w:r>
      <w:r w:rsidRPr="00B72C60">
        <w:rPr>
          <w:color w:val="000000"/>
        </w:rPr>
        <w:t>Iz gradiva za teoretični del</w:t>
      </w:r>
      <w:r>
        <w:rPr>
          <w:color w:val="000000"/>
        </w:rPr>
        <w:t xml:space="preserve"> (pionirji, mladinci)</w:t>
      </w:r>
      <w:r w:rsidRPr="00B72C60">
        <w:rPr>
          <w:color w:val="000000"/>
        </w:rPr>
        <w:t xml:space="preserve"> črtane oznake za veščine pionirjev in mladincev</w:t>
      </w:r>
      <w:r>
        <w:rPr>
          <w:color w:val="000000"/>
        </w:rPr>
        <w:t xml:space="preserve">, ki jih bodo v letu 2027 nadomestile nove. </w:t>
      </w:r>
    </w:p>
    <w:p w14:paraId="35CD6FB0" w14:textId="77777777" w:rsidR="00363A23" w:rsidRPr="00363A23" w:rsidRDefault="00363A23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 w:rsidRPr="00363A23">
        <w:rPr>
          <w:b/>
          <w:bCs/>
          <w:color w:val="000000"/>
        </w:rPr>
        <w:t xml:space="preserve">Prijava: </w:t>
      </w:r>
      <w:r w:rsidRPr="00363A23">
        <w:rPr>
          <w:color w:val="000000"/>
        </w:rPr>
        <w:t>regijske komisije morajo poleg poročila in rezultatov regijskega tekmovanja poslati tudi razpis, po katerem so izvedle predhodna tekmovanja na ravni regije, za namen preverjanja upoštevanja pravice nastopa.</w:t>
      </w:r>
    </w:p>
    <w:p w14:paraId="0000000A" w14:textId="041F1FDA" w:rsidR="000E24C9" w:rsidRDefault="00000000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Identifikacija:</w:t>
      </w:r>
      <w:r>
        <w:rPr>
          <w:color w:val="000000"/>
        </w:rPr>
        <w:t xml:space="preserve"> V primeru zamenjave člana, mora biti na prijavnem listu iz Vulkana to ročno popravljeno, novi tekmovalec pa mora ustrezati vsem pogojem razpisa.</w:t>
      </w:r>
    </w:p>
    <w:p w14:paraId="0000000B" w14:textId="77777777" w:rsidR="000E24C9" w:rsidRDefault="00000000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Osebna oprema in uniformiranost: </w:t>
      </w:r>
      <w:r>
        <w:rPr>
          <w:color w:val="000000"/>
        </w:rPr>
        <w:t>dodatno pravilo za mentorje - urejeni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po Pravilih gasilske službe prostovoljnih gasilcev sicer ne smejo spremljati ekip na tekmovalni prostor.</w:t>
      </w:r>
    </w:p>
    <w:p w14:paraId="0000000C" w14:textId="507F78FA" w:rsidR="000E24C9" w:rsidRDefault="00000000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Rezultati:</w:t>
      </w:r>
      <w:r>
        <w:rPr>
          <w:color w:val="000000"/>
        </w:rPr>
        <w:t xml:space="preserve"> natančneje določeno, da bodo neuradni rezultati na spletni strani www.zivo.si in bodo vse do pol ure po zaključenem tekmovanju neuradni. Uradni rezultati bodo objavljeni na spletni strani www.gasilec.net.</w:t>
      </w:r>
    </w:p>
    <w:p w14:paraId="0000000D" w14:textId="77777777" w:rsidR="000E24C9" w:rsidRDefault="00000000" w:rsidP="00B52C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 xml:space="preserve">Komisija za pritožbe: </w:t>
      </w:r>
      <w:r>
        <w:rPr>
          <w:color w:val="000000"/>
        </w:rPr>
        <w:t>natančno našteti elementi, ki jih mora obvezno vsebovati pisna pritožba.</w:t>
      </w:r>
    </w:p>
    <w:p w14:paraId="0000000E" w14:textId="77777777" w:rsidR="000E24C9" w:rsidRDefault="000E24C9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000000F" w14:textId="77777777" w:rsidR="000E24C9" w:rsidRDefault="000E24C9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000000"/>
        </w:rPr>
      </w:pPr>
    </w:p>
    <w:p w14:paraId="00000010" w14:textId="77777777" w:rsidR="000E24C9" w:rsidRDefault="00000000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EE0000"/>
          <w:sz w:val="24"/>
          <w:szCs w:val="24"/>
        </w:rPr>
      </w:pPr>
      <w:r>
        <w:rPr>
          <w:b/>
          <w:bCs/>
          <w:color w:val="EE0000"/>
          <w:sz w:val="24"/>
          <w:szCs w:val="24"/>
        </w:rPr>
        <w:t>Pravila</w:t>
      </w:r>
    </w:p>
    <w:p w14:paraId="00000011" w14:textId="77777777" w:rsidR="000E24C9" w:rsidRDefault="00000000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Praktične discipline</w:t>
      </w:r>
    </w:p>
    <w:p w14:paraId="00000012" w14:textId="77777777" w:rsidR="000E24C9" w:rsidRDefault="00000000" w:rsidP="00B52C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Standardizacija črt:</w:t>
      </w:r>
      <w:r>
        <w:rPr>
          <w:color w:val="000000"/>
        </w:rPr>
        <w:t xml:space="preserve"> Za tekmovalni prostor je dodana določba, da morajo biti vse črte na tekmovalnem prostoru širine od 5 do 10 cm.</w:t>
      </w:r>
    </w:p>
    <w:p w14:paraId="00000013" w14:textId="77777777" w:rsidR="000E24C9" w:rsidRDefault="00000000" w:rsidP="00B52C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Standardizacija startnega povelja:</w:t>
      </w:r>
      <w:r>
        <w:rPr>
          <w:color w:val="000000"/>
        </w:rPr>
        <w:t xml:space="preserve"> v pravilih za leto 2026 je dodana formalizirana procedura startnega povelja. Predsednik ocenjevalne komisije mora najprej izdati navodilo: »Moje povelje bo glasilo: Pozor – zdaj!«, nato pa povelje z besedami: »Moje povelje velja: Pozor – zdaj!«.</w:t>
      </w:r>
    </w:p>
    <w:p w14:paraId="00000014" w14:textId="77777777" w:rsidR="000E24C9" w:rsidRDefault="00000000" w:rsidP="00B52C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 xml:space="preserve">Nova kazen - </w:t>
      </w:r>
      <w:r>
        <w:rPr>
          <w:color w:val="000000"/>
        </w:rPr>
        <w:t>Prestop stranske črte 5 NT.</w:t>
      </w:r>
    </w:p>
    <w:p w14:paraId="00000015" w14:textId="77777777" w:rsidR="000E24C9" w:rsidRDefault="00000000" w:rsidP="00B52C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 xml:space="preserve">Nova kazen - </w:t>
      </w:r>
      <w:r>
        <w:rPr>
          <w:color w:val="000000"/>
        </w:rPr>
        <w:t>Delo drugega 20 NT.</w:t>
      </w:r>
    </w:p>
    <w:p w14:paraId="00000016" w14:textId="77777777" w:rsidR="000E24C9" w:rsidRDefault="00000000" w:rsidP="00B52C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Uskladitev pravil z GŠTD.</w:t>
      </w:r>
    </w:p>
    <w:p w14:paraId="00000017" w14:textId="77777777" w:rsidR="000E24C9" w:rsidRDefault="000E24C9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000000"/>
          <w:u w:val="single"/>
        </w:rPr>
      </w:pPr>
    </w:p>
    <w:p w14:paraId="00000018" w14:textId="77777777" w:rsidR="000E24C9" w:rsidRDefault="00000000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Teoretične discipline </w:t>
      </w:r>
    </w:p>
    <w:p w14:paraId="00000019" w14:textId="77777777" w:rsidR="000E24C9" w:rsidRDefault="00000000" w:rsidP="00B52CA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 xml:space="preserve">Ocenjevalna komisija: </w:t>
      </w:r>
      <w:r>
        <w:rPr>
          <w:color w:val="000000"/>
        </w:rPr>
        <w:t>pri opisu dela ocenjevalne komisije za teoretične discipline je dodano pojasnilo, da sodniki lahko delujejo brez licence.</w:t>
      </w:r>
    </w:p>
    <w:p w14:paraId="0000001A" w14:textId="77777777" w:rsidR="000E24C9" w:rsidRDefault="00000000" w:rsidP="00B52CA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Požarna preventiva – Razumi gasilstvo:</w:t>
      </w:r>
      <w:r>
        <w:rPr>
          <w:color w:val="000000"/>
        </w:rPr>
        <w:t xml:space="preserve"> Pri dodatni nalogi za mladince in pripravnike (Razumi gasilstvo) je dodana ključna pojasnitev, da naloga preverja splošno gasilsko znanje in ne le bralnega razumevanja.</w:t>
      </w:r>
    </w:p>
    <w:p w14:paraId="0000001D" w14:textId="17CEB316" w:rsidR="000E24C9" w:rsidRDefault="00000000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bCs/>
          <w:color w:val="EE0000"/>
          <w:sz w:val="24"/>
          <w:szCs w:val="24"/>
        </w:rPr>
      </w:pPr>
      <w:r>
        <w:rPr>
          <w:b/>
          <w:bCs/>
          <w:color w:val="EE0000"/>
          <w:sz w:val="24"/>
          <w:szCs w:val="24"/>
        </w:rPr>
        <w:lastRenderedPageBreak/>
        <w:t>Priloga: Dodatek za sodnike</w:t>
      </w:r>
    </w:p>
    <w:p w14:paraId="0000001E" w14:textId="77777777" w:rsidR="000E24C9" w:rsidRDefault="00000000" w:rsidP="00B52C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Vstop v tekmovalni prostor:</w:t>
      </w:r>
      <w:r>
        <w:rPr>
          <w:color w:val="000000"/>
        </w:rPr>
        <w:t xml:space="preserve"> Pravilo za vstop v tekmovalni prostor je postalo strožje glede položaja stopala na črti. Pravila po novem določajo, da noben del stopala ne sme biti na črti ali izven prostora oz. proge.</w:t>
      </w:r>
    </w:p>
    <w:p w14:paraId="0000001F" w14:textId="77777777" w:rsidR="000E24C9" w:rsidRDefault="00000000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>Eksplicitno je dodano pojasnilo, da črta postane del polja šele, ko tekmovalec opravi pravilen vstop v tekmovalni prostor.</w:t>
      </w:r>
    </w:p>
    <w:p w14:paraId="00000020" w14:textId="77777777" w:rsidR="000E24C9" w:rsidRDefault="00000000" w:rsidP="00B52C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b/>
          <w:bCs/>
          <w:color w:val="000000"/>
        </w:rPr>
        <w:t>Terminološka pojasnila (noge/stopala):</w:t>
      </w:r>
      <w:r>
        <w:rPr>
          <w:color w:val="000000"/>
        </w:rPr>
        <w:t xml:space="preserve"> v več točkah dodana ali poudarjena beseda stopalo. To zagotavlja večjo natančnost, saj poudarja, da se pravila nanašajo na stopala in ne več na noge.</w:t>
      </w:r>
    </w:p>
    <w:p w14:paraId="00000021" w14:textId="77777777" w:rsidR="000E24C9" w:rsidRDefault="000E24C9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29876C44" w14:textId="77777777" w:rsidR="003C0801" w:rsidRDefault="003C0801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0000022" w14:textId="6EFE2115" w:rsidR="000E24C9" w:rsidRDefault="00000000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EE0000"/>
        </w:rPr>
      </w:pPr>
      <w:r>
        <w:rPr>
          <w:color w:val="EE0000"/>
        </w:rPr>
        <w:t xml:space="preserve">Ostale priloge nimajo sprememb. </w:t>
      </w:r>
    </w:p>
    <w:p w14:paraId="00000023" w14:textId="77777777" w:rsidR="000E24C9" w:rsidRDefault="000E24C9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0000024" w14:textId="77777777" w:rsidR="000E24C9" w:rsidRDefault="000E24C9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0000025" w14:textId="77777777" w:rsidR="000E24C9" w:rsidRDefault="000E24C9" w:rsidP="00B52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sectPr w:rsidR="000E24C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  <w:embedRegular r:id="rId1" w:fontKey="{9E5BBFFD-B94D-47AD-B2F7-DE9D8867C5C1}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2" w:fontKey="{FABF9C3F-8DC7-4096-A10F-044A4E32F331}"/>
    <w:embedBold r:id="rId3" w:fontKey="{5DF0A744-E291-44D5-868D-55F064728E99}"/>
    <w:embedItalic r:id="rId4" w:fontKey="{7C476683-5575-4202-BEA0-BA47C13B4FEC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ay">
    <w:charset w:val="00"/>
    <w:family w:val="auto"/>
    <w:pitch w:val="default"/>
    <w:embedRegular r:id="rId5" w:fontKey="{F85254E2-36C0-4C4B-9A95-071BA258702E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6" w:fontKey="{7A6C05E6-F0AA-4646-98E4-55240D1B105C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518"/>
    <w:multiLevelType w:val="multilevel"/>
    <w:tmpl w:val="527E16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426EDF"/>
    <w:multiLevelType w:val="multilevel"/>
    <w:tmpl w:val="9CBA01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440" w:hanging="360"/>
      </w:pPr>
      <w:rPr>
        <w:rFonts w:ascii="Aptos" w:eastAsia="Aptos" w:hAnsi="Aptos" w:cs="Apto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E504AFE"/>
    <w:multiLevelType w:val="multilevel"/>
    <w:tmpl w:val="93662D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440" w:hanging="360"/>
      </w:pPr>
      <w:rPr>
        <w:rFonts w:ascii="Aptos" w:eastAsia="Aptos" w:hAnsi="Aptos" w:cs="Apto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A0741B2"/>
    <w:multiLevelType w:val="multilevel"/>
    <w:tmpl w:val="13027A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C1C13B5"/>
    <w:multiLevelType w:val="multilevel"/>
    <w:tmpl w:val="896EA6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2F956D0"/>
    <w:multiLevelType w:val="hybridMultilevel"/>
    <w:tmpl w:val="754EC5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9541A"/>
    <w:multiLevelType w:val="hybridMultilevel"/>
    <w:tmpl w:val="4E42C2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965B1"/>
    <w:multiLevelType w:val="multilevel"/>
    <w:tmpl w:val="EEB8B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19924906">
    <w:abstractNumId w:val="1"/>
  </w:num>
  <w:num w:numId="2" w16cid:durableId="1507090272">
    <w:abstractNumId w:val="0"/>
  </w:num>
  <w:num w:numId="3" w16cid:durableId="1199976959">
    <w:abstractNumId w:val="2"/>
  </w:num>
  <w:num w:numId="4" w16cid:durableId="1074012697">
    <w:abstractNumId w:val="3"/>
  </w:num>
  <w:num w:numId="5" w16cid:durableId="1018434033">
    <w:abstractNumId w:val="7"/>
  </w:num>
  <w:num w:numId="6" w16cid:durableId="2065325412">
    <w:abstractNumId w:val="4"/>
  </w:num>
  <w:num w:numId="7" w16cid:durableId="1704088536">
    <w:abstractNumId w:val="5"/>
  </w:num>
  <w:num w:numId="8" w16cid:durableId="830372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4C9"/>
    <w:rsid w:val="000341CB"/>
    <w:rsid w:val="000A5715"/>
    <w:rsid w:val="000E24C9"/>
    <w:rsid w:val="001D3286"/>
    <w:rsid w:val="003305C6"/>
    <w:rsid w:val="00363A23"/>
    <w:rsid w:val="003C0801"/>
    <w:rsid w:val="00592E51"/>
    <w:rsid w:val="006B6185"/>
    <w:rsid w:val="008D10F3"/>
    <w:rsid w:val="00A1614F"/>
    <w:rsid w:val="00A8462D"/>
    <w:rsid w:val="00AA713D"/>
    <w:rsid w:val="00B52CAC"/>
    <w:rsid w:val="00B72C60"/>
    <w:rsid w:val="00BF2AF8"/>
    <w:rsid w:val="00C75153"/>
    <w:rsid w:val="00CA4323"/>
    <w:rsid w:val="00DA155A"/>
    <w:rsid w:val="00E43CAD"/>
    <w:rsid w:val="00E83DCF"/>
    <w:rsid w:val="00F6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692BE"/>
  <w15:docId w15:val="{10BEFAFA-1637-4F28-AA3F-2653D7B7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sl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Naslov2">
    <w:name w:val="heading 2"/>
    <w:basedOn w:val="Navaden"/>
    <w:next w:val="Navaden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Naslov3">
    <w:name w:val="heading 3"/>
    <w:basedOn w:val="Navaden"/>
    <w:next w:val="Navaden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slov4">
    <w:name w:val="heading 4"/>
    <w:basedOn w:val="Navaden"/>
    <w:next w:val="Navaden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slov5">
    <w:name w:val="heading 5"/>
    <w:basedOn w:val="Navaden"/>
    <w:next w:val="Navaden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Naslov6">
    <w:name w:val="heading 6"/>
    <w:basedOn w:val="Navaden"/>
    <w:next w:val="Navaden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Naslov7">
    <w:name w:val="heading 7"/>
    <w:link w:val="Naslov7Znak"/>
    <w:uiPriority w:val="9"/>
    <w:semiHidden/>
    <w:unhideWhenUsed/>
    <w:qFormat/>
    <w:rsid w:val="00E43F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link w:val="Naslov8Znak"/>
    <w:uiPriority w:val="9"/>
    <w:semiHidden/>
    <w:unhideWhenUsed/>
    <w:qFormat/>
    <w:rsid w:val="00E43F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link w:val="Naslov9Znak"/>
    <w:uiPriority w:val="9"/>
    <w:semiHidden/>
    <w:unhideWhenUsed/>
    <w:qFormat/>
    <w:rsid w:val="00E43F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slov">
    <w:name w:val="Title"/>
    <w:basedOn w:val="Navaden"/>
    <w:next w:val="Navaden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Naslov1Znak">
    <w:name w:val="Naslov 1 Znak"/>
    <w:basedOn w:val="Privzetapisavaodstavka"/>
    <w:uiPriority w:val="9"/>
    <w:rsid w:val="00E43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uiPriority w:val="9"/>
    <w:semiHidden/>
    <w:rsid w:val="00E43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uiPriority w:val="9"/>
    <w:semiHidden/>
    <w:rsid w:val="00E43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uiPriority w:val="9"/>
    <w:semiHidden/>
    <w:rsid w:val="00E43F9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uiPriority w:val="9"/>
    <w:semiHidden/>
    <w:rsid w:val="00E43F9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uiPriority w:val="9"/>
    <w:semiHidden/>
    <w:rsid w:val="00E43F9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43F9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43F9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43F9B"/>
    <w:rPr>
      <w:rFonts w:eastAsiaTheme="majorEastAsia" w:cstheme="majorBidi"/>
      <w:color w:val="272727" w:themeColor="text1" w:themeTint="D8"/>
    </w:rPr>
  </w:style>
  <w:style w:type="character" w:customStyle="1" w:styleId="NaslovZnak">
    <w:name w:val="Naslov Znak"/>
    <w:basedOn w:val="Privzetapisavaodstavka"/>
    <w:uiPriority w:val="10"/>
    <w:rsid w:val="00E43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naslovZnak">
    <w:name w:val="Podnaslov Znak"/>
    <w:basedOn w:val="Privzetapisavaodstavka"/>
    <w:uiPriority w:val="11"/>
    <w:rsid w:val="00E43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link w:val="CitatZnak"/>
    <w:uiPriority w:val="29"/>
    <w:qFormat/>
    <w:rsid w:val="00E43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43F9B"/>
    <w:rPr>
      <w:i/>
      <w:iCs/>
      <w:color w:val="404040" w:themeColor="text1" w:themeTint="BF"/>
    </w:rPr>
  </w:style>
  <w:style w:type="paragraph" w:styleId="Odstavekseznama">
    <w:name w:val="List Paragraph"/>
    <w:uiPriority w:val="34"/>
    <w:qFormat/>
    <w:rsid w:val="00E43F9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43F9B"/>
    <w:rPr>
      <w:i/>
      <w:iCs/>
      <w:color w:val="0F4761" w:themeColor="accent1" w:themeShade="BF"/>
    </w:rPr>
  </w:style>
  <w:style w:type="paragraph" w:styleId="Intenzivencitat">
    <w:name w:val="Intense Quote"/>
    <w:link w:val="IntenzivencitatZnak"/>
    <w:uiPriority w:val="30"/>
    <w:qFormat/>
    <w:rsid w:val="00E43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43F9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43F9B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uiPriority w:val="1"/>
    <w:qFormat/>
    <w:rsid w:val="00E43F9B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097480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097480"/>
    <w:rPr>
      <w:color w:val="605E5C"/>
      <w:shd w:val="clear" w:color="auto" w:fill="E1DFDD"/>
    </w:rPr>
  </w:style>
  <w:style w:type="paragraph" w:styleId="Podnaslov">
    <w:name w:val="Subtitle"/>
    <w:basedOn w:val="Navaden"/>
    <w:next w:val="Navaden"/>
    <w:uiPriority w:val="11"/>
    <w:qFormat/>
    <w:rPr>
      <w:color w:val="595959"/>
      <w:sz w:val="28"/>
      <w:szCs w:val="2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IM9VkBO32M2bcqCk6qfjw3frJQ==">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Kotar</dc:creator>
  <cp:lastModifiedBy>Nina Kotar - MONM</cp:lastModifiedBy>
  <cp:revision>12</cp:revision>
  <dcterms:created xsi:type="dcterms:W3CDTF">2025-11-12T12:53:00Z</dcterms:created>
  <dcterms:modified xsi:type="dcterms:W3CDTF">2025-11-27T14:25:00Z</dcterms:modified>
</cp:coreProperties>
</file>